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EA" w:rsidRDefault="005B7A30">
      <w:pPr>
        <w:ind w:firstLine="2694"/>
        <w:rPr>
          <w:rFonts w:ascii="Times New Roman" w:eastAsia="Times New Roman" w:hAnsi="Times New Roman" w:cs="Times New Roman"/>
          <w:sz w:val="52"/>
          <w:szCs w:val="52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Buổi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Lý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52"/>
        </w:rPr>
        <w:t>Thuyết</w:t>
      </w:r>
      <w:proofErr w:type="spellEnd"/>
      <w:r>
        <w:rPr>
          <w:rFonts w:ascii="Times New Roman" w:eastAsia="Times New Roman" w:hAnsi="Times New Roman" w:cs="Times New Roman"/>
          <w:sz w:val="52"/>
          <w:szCs w:val="52"/>
        </w:rPr>
        <w:t xml:space="preserve"> SQL</w:t>
      </w:r>
    </w:p>
    <w:p w:rsidR="00FB58EA" w:rsidRDefault="00FB58EA">
      <w:pPr>
        <w:ind w:firstLine="3686"/>
        <w:rPr>
          <w:rFonts w:ascii="Times New Roman" w:eastAsia="Times New Roman" w:hAnsi="Times New Roman" w:cs="Times New Roman"/>
        </w:rPr>
      </w:pPr>
    </w:p>
    <w:p w:rsidR="00FB58EA" w:rsidRDefault="005B7A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Contents</w:t>
      </w:r>
    </w:p>
    <w:sdt>
      <w:sdtPr>
        <w:id w:val="-1014528533"/>
        <w:docPartObj>
          <w:docPartGallery w:val="Table of Contents"/>
          <w:docPartUnique/>
        </w:docPartObj>
      </w:sdtPr>
      <w:sdtEndPr/>
      <w:sdtContent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</w:rPr>
              <w:t>I/ TỔNG QUAN – LIÊN KẾT</w:t>
            </w:r>
          </w:hyperlink>
          <w:hyperlink w:anchor="_heading=h.gjdgxs">
            <w:r>
              <w:rPr>
                <w:color w:val="000000"/>
              </w:rPr>
              <w:tab/>
              <w:t>1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rPr>
              <w:color w:val="000000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>II/ CÁC DẠNG CHUẨN HOÁ</w:t>
            </w:r>
          </w:hyperlink>
          <w:hyperlink w:anchor="_heading=h.30j0zll">
            <w:r>
              <w:rPr>
                <w:color w:val="000000"/>
              </w:rPr>
              <w:tab/>
              <w:t>3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220"/>
            <w:rPr>
              <w:color w:val="000000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>1/ Dạng chuẩn 1 : (1NF – First Normal Form):</w:t>
            </w:r>
          </w:hyperlink>
          <w:hyperlink w:anchor="_heading=h.1fob9te">
            <w:r>
              <w:rPr>
                <w:color w:val="000000"/>
              </w:rPr>
              <w:tab/>
              <w:t>3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>a/ Tiêu chuẩn:</w:t>
            </w:r>
          </w:hyperlink>
          <w:hyperlink w:anchor="_heading=h.3znysh7">
            <w:r>
              <w:rPr>
                <w:color w:val="000000"/>
              </w:rPr>
              <w:tab/>
              <w:t>3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</w:rPr>
              <w:t>b/ Chuẩn Hoá:</w:t>
            </w:r>
          </w:hyperlink>
          <w:hyperlink w:anchor="_heading=h.2et92p0">
            <w:r>
              <w:rPr>
                <w:color w:val="000000"/>
              </w:rPr>
              <w:tab/>
              <w:t>3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</w:rPr>
              <w:t>c/ Ví Dụ:</w:t>
            </w:r>
          </w:hyperlink>
          <w:hyperlink w:anchor="_heading=h.tyjcwt">
            <w:r>
              <w:rPr>
                <w:color w:val="000000"/>
              </w:rPr>
              <w:tab/>
              <w:t>3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220"/>
            <w:rPr>
              <w:color w:val="000000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</w:rPr>
              <w:t>2/ Dạng chuẩn 2 : (2NF)</w:t>
            </w:r>
          </w:hyperlink>
          <w:hyperlink w:anchor="_heading=h.3dy6vkm">
            <w:r>
              <w:rPr>
                <w:color w:val="000000"/>
              </w:rPr>
              <w:tab/>
              <w:t>4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</w:rPr>
              <w:t>a/ Tiêu chuẩn:</w:t>
            </w:r>
          </w:hyperlink>
          <w:hyperlink w:anchor="_heading=h.1t3h5sf">
            <w:r>
              <w:rPr>
                <w:color w:val="000000"/>
              </w:rPr>
              <w:tab/>
              <w:t>4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</w:rPr>
              <w:t>b/ Chuẩn Hoá: nếu quan hệ đạt 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uẩn 1NF và</w:t>
            </w:r>
          </w:hyperlink>
          <w:hyperlink w:anchor="_heading=h.4d34og8">
            <w:r>
              <w:rPr>
                <w:color w:val="000000"/>
              </w:rPr>
              <w:tab/>
              <w:t>5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220"/>
            <w:rPr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</w:rPr>
              <w:t>3/ Dạng chuẩn 3: (3NF)</w:t>
            </w:r>
          </w:hyperlink>
          <w:hyperlink w:anchor="_heading=h.2s8eyo1">
            <w:r>
              <w:rPr>
                <w:color w:val="000000"/>
              </w:rPr>
              <w:tab/>
              <w:t>5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</w:rPr>
              <w:t>a/ Tiêu chuẩn:</w:t>
            </w:r>
          </w:hyperlink>
          <w:hyperlink w:anchor="_heading=h.17dp8vu">
            <w:r>
              <w:rPr>
                <w:color w:val="000000"/>
              </w:rPr>
              <w:tab/>
              <w:t>5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</w:rPr>
              <w:t>b/ Chuẩn hoá:</w:t>
            </w:r>
          </w:hyperlink>
          <w:hyperlink w:anchor="_heading=h.3rdcrjn">
            <w:r>
              <w:rPr>
                <w:color w:val="000000"/>
              </w:rPr>
              <w:tab/>
              <w:t>5</w:t>
            </w:r>
          </w:hyperlink>
        </w:p>
        <w:p w:rsidR="00FB58EA" w:rsidRDefault="005B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350"/>
            </w:tabs>
            <w:spacing w:after="100"/>
            <w:ind w:left="440"/>
            <w:rPr>
              <w:color w:val="000000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</w:rPr>
              <w:t>c/ Ví dụ:</w:t>
            </w:r>
          </w:hyperlink>
          <w:hyperlink w:anchor="_heading=h.26in1rg">
            <w:r>
              <w:rPr>
                <w:color w:val="000000"/>
              </w:rPr>
              <w:tab/>
              <w:t>5</w:t>
            </w:r>
          </w:hyperlink>
        </w:p>
        <w:p w:rsidR="00FB58EA" w:rsidRDefault="005B7A30">
          <w:r>
            <w:fldChar w:fldCharType="end"/>
          </w:r>
        </w:p>
      </w:sdtContent>
    </w:sdt>
    <w:p w:rsidR="00FB58EA" w:rsidRDefault="00FB58EA">
      <w:pPr>
        <w:rPr>
          <w:rFonts w:ascii="Times New Roman" w:eastAsia="Times New Roman" w:hAnsi="Times New Roman" w:cs="Times New Roman"/>
        </w:rPr>
      </w:pPr>
    </w:p>
    <w:p w:rsidR="00FB58EA" w:rsidRDefault="00FB58EA">
      <w:pPr>
        <w:pBdr>
          <w:top w:val="nil"/>
          <w:left w:val="nil"/>
          <w:bottom w:val="nil"/>
          <w:right w:val="nil"/>
          <w:between w:val="nil"/>
        </w:pBdr>
        <w:spacing w:after="100"/>
        <w:ind w:left="446"/>
        <w:rPr>
          <w:rFonts w:ascii="Times New Roman" w:eastAsia="Times New Roman" w:hAnsi="Times New Roman" w:cs="Times New Roman"/>
          <w:color w:val="000000"/>
        </w:rPr>
      </w:pPr>
    </w:p>
    <w:p w:rsidR="00FB58EA" w:rsidRDefault="005B7A30">
      <w:pPr>
        <w:pStyle w:val="Heading1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I/ TỔNG QUAN – LIÊN KẾT</w:t>
      </w:r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ERD: </w:t>
      </w:r>
    </w:p>
    <w:p w:rsidR="00FB58EA" w:rsidRDefault="005B7A30">
      <w:pPr>
        <w:ind w:left="720"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Dụng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diagrams.net</w:t>
        </w:r>
      </w:hyperlink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CSDL ở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mức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logic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Lượ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ERD =&gt;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Lượ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Relational DB (CSDL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tables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qua 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color w:val="000000"/>
        </w:rPr>
        <w:t xml:space="preserve">  relational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“join”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Primary Key(PK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null)</w:t>
      </w:r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Foreig</w:t>
      </w:r>
      <w:r>
        <w:rPr>
          <w:rFonts w:ascii="Times New Roman" w:eastAsia="Times New Roman" w:hAnsi="Times New Roman" w:cs="Times New Roman"/>
          <w:color w:val="000000"/>
        </w:rPr>
        <w:t>n Key(FK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null)</w:t>
      </w:r>
    </w:p>
    <w:p w:rsidR="00FB58EA" w:rsidRDefault="005B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:rsidR="00FB58EA" w:rsidRDefault="005B7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– 1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nhiều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khoá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VD:</w:t>
      </w:r>
    </w:p>
    <w:p w:rsidR="00FB58EA" w:rsidRDefault="00FB58EA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</w:rPr>
      </w:pP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>
            <wp:extent cx="5462588" cy="2696277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588" cy="2696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8EA" w:rsidRDefault="005B7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– N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khoá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Khoá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highlight w:val="yellow"/>
          <w:u w:val="single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VD: 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943600" cy="2706370"/>
            <wp:effectExtent l="0" t="0" r="0" b="0"/>
            <wp:docPr id="8" name="image4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iagr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8EA" w:rsidRDefault="005B7A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 – N:</w:t>
      </w:r>
    </w:p>
    <w:p w:rsidR="00FB58EA" w:rsidRDefault="005B7A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N-N 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1-N.</w:t>
      </w:r>
    </w:p>
    <w:p w:rsidR="00FB58EA" w:rsidRDefault="005B7A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nhiều</w:t>
      </w:r>
      <w:proofErr w:type="spellEnd"/>
    </w:p>
    <w:p w:rsidR="00FB58EA" w:rsidRDefault="005B7A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VD:</w:t>
      </w:r>
    </w:p>
    <w:p w:rsidR="00FB58EA" w:rsidRDefault="005B7A3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476021" cy="3286242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021" cy="3286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8EA" w:rsidRDefault="00FB58EA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</w:rPr>
      </w:pPr>
    </w:p>
    <w:p w:rsidR="00FB58EA" w:rsidRDefault="00FB58EA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</w:rPr>
      </w:pPr>
    </w:p>
    <w:p w:rsidR="00FB58EA" w:rsidRDefault="005B7A30">
      <w:pPr>
        <w:pStyle w:val="Heading1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II/ CÁC DẠNG CHUẨN HOÁ</w:t>
      </w:r>
    </w:p>
    <w:p w:rsidR="00FB58EA" w:rsidRDefault="005B7A30">
      <w:pPr>
        <w:pStyle w:val="Heading2"/>
        <w:ind w:left="284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</w:rPr>
        <w:t>Dạng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 :</w:t>
      </w:r>
      <w:proofErr w:type="gramEnd"/>
      <w:r>
        <w:rPr>
          <w:rFonts w:ascii="Times New Roman" w:eastAsia="Times New Roman" w:hAnsi="Times New Roman" w:cs="Times New Roman"/>
        </w:rPr>
        <w:t xml:space="preserve"> (1NF – First Normal Form):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</w:rPr>
        <w:tab/>
        <w:t xml:space="preserve">a/ </w:t>
      </w:r>
      <w:proofErr w:type="spellStart"/>
      <w:r>
        <w:rPr>
          <w:rFonts w:ascii="Times New Roman" w:eastAsia="Times New Roman" w:hAnsi="Times New Roman" w:cs="Times New Roman"/>
        </w:rPr>
        <w:t>Tiêu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CE2CB1" w:rsidRDefault="00CE2CB1" w:rsidP="00CE2CB1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5B7A30">
        <w:rPr>
          <w:rFonts w:ascii="Times New Roman" w:eastAsia="Times New Roman" w:hAnsi="Times New Roman" w:cs="Times New Roman"/>
        </w:rPr>
        <w:tab/>
      </w:r>
    </w:p>
    <w:p w:rsidR="00FB58EA" w:rsidRDefault="005B7A30" w:rsidP="00CE2CB1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Tất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đều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b/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Hoá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B58EA" w:rsidRDefault="005B7A30" w:rsidP="00CE2CB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</w:rPr>
        <w:t>Tách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hoặc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miền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thành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bảng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mới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c/ </w:t>
      </w:r>
      <w:proofErr w:type="spellStart"/>
      <w:r>
        <w:rPr>
          <w:rFonts w:ascii="Times New Roman" w:eastAsia="Times New Roman" w:hAnsi="Times New Roman" w:cs="Times New Roman"/>
        </w:rPr>
        <w:t>Ví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B58EA" w:rsidRDefault="005B7A30">
      <w:pPr>
        <w:ind w:lef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926051" cy="2867741"/>
            <wp:effectExtent l="0" t="0" r="0" b="0"/>
            <wp:docPr id="10" name="image2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abl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051" cy="2867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8EA" w:rsidRDefault="005B7A30">
      <w:pPr>
        <w:ind w:lef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906389" cy="4051440"/>
            <wp:effectExtent l="0" t="0" r="0" b="0"/>
            <wp:docPr id="9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bl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389" cy="405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2CB1" w:rsidRDefault="00CE2CB1">
      <w:pPr>
        <w:pStyle w:val="Heading2"/>
        <w:rPr>
          <w:rFonts w:ascii="Times New Roman" w:eastAsia="Times New Roman" w:hAnsi="Times New Roman" w:cs="Times New Roman"/>
        </w:rPr>
      </w:pPr>
      <w:bookmarkStart w:id="6" w:name="_heading=h.3dy6vkm" w:colFirst="0" w:colLast="0"/>
      <w:bookmarkEnd w:id="6"/>
    </w:p>
    <w:p w:rsidR="00CE2CB1" w:rsidRDefault="00CE2CB1">
      <w:pPr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B58EA" w:rsidRDefault="005B7A30">
      <w:pPr>
        <w:pStyle w:val="Heading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2/ </w:t>
      </w:r>
      <w:proofErr w:type="spellStart"/>
      <w:r>
        <w:rPr>
          <w:rFonts w:ascii="Times New Roman" w:eastAsia="Times New Roman" w:hAnsi="Times New Roman" w:cs="Times New Roman"/>
        </w:rPr>
        <w:t>Dạng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 :</w:t>
      </w:r>
      <w:proofErr w:type="gramEnd"/>
      <w:r>
        <w:rPr>
          <w:rFonts w:ascii="Times New Roman" w:eastAsia="Times New Roman" w:hAnsi="Times New Roman" w:cs="Times New Roman"/>
        </w:rPr>
        <w:t xml:space="preserve"> (2NF)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</w:rPr>
        <w:tab/>
        <w:t xml:space="preserve">a/ </w:t>
      </w:r>
      <w:proofErr w:type="spellStart"/>
      <w:r>
        <w:rPr>
          <w:rFonts w:ascii="Times New Roman" w:eastAsia="Times New Roman" w:hAnsi="Times New Roman" w:cs="Times New Roman"/>
        </w:rPr>
        <w:t>Tiêu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B58EA" w:rsidRDefault="005B7A30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đạt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1NF.</w:t>
      </w:r>
    </w:p>
    <w:p w:rsidR="00CE2CB1" w:rsidRDefault="005B7A3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hàm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đầy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FB58EA" w:rsidRDefault="005B7A3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mỗi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b/>
        </w:rPr>
        <w:t>hoàn</w:t>
      </w:r>
      <w:proofErr w:type="spellEnd"/>
      <w:r w:rsidRPr="00CE2CB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b/>
        </w:rPr>
        <w:t>toàn</w:t>
      </w:r>
      <w:proofErr w:type="spellEnd"/>
      <w:r w:rsidR="00CE2C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2CB1"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b/>
        </w:rPr>
        <w:t>bộ</w:t>
      </w:r>
      <w:proofErr w:type="spellEnd"/>
      <w:r w:rsidRPr="00CE2CB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b/>
        </w:rPr>
        <w:t>khoá</w:t>
      </w:r>
      <w:proofErr w:type="spellEnd"/>
      <w:r w:rsidRPr="00CE2CB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b/>
        </w:rPr>
        <w:t>chính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 .</w:t>
      </w:r>
      <w:proofErr w:type="gramEnd"/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</w:rPr>
        <w:tab/>
        <w:t xml:space="preserve">b/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Hoá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đạt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1NF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</w:t>
      </w:r>
      <w:r>
        <w:rPr>
          <w:rFonts w:ascii="Times New Roman" w:eastAsia="Times New Roman" w:hAnsi="Times New Roman" w:cs="Times New Roman"/>
        </w:rPr>
        <w:t>ạt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2NF.</w:t>
      </w:r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chỉ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chứa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cũng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đạt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2</w:t>
      </w:r>
    </w:p>
    <w:p w:rsidR="00FB58EA" w:rsidRDefault="005B7A3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Với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bảng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kết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hợp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chứa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hàm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phận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hàm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phân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thành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bảng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mới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E2CB1" w:rsidRDefault="00CE2CB1" w:rsidP="00CE2CB1">
      <w:pPr>
        <w:pStyle w:val="Heading3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c/ </w:t>
      </w:r>
      <w:proofErr w:type="spellStart"/>
      <w:r>
        <w:rPr>
          <w:rFonts w:ascii="Times New Roman" w:eastAsia="Times New Roman" w:hAnsi="Times New Roman" w:cs="Times New Roman"/>
        </w:rPr>
        <w:t>Ví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CE2CB1" w:rsidRDefault="00CE2CB1" w:rsidP="00CE2CB1">
      <w:pPr>
        <w:ind w:left="8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Ví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hàm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phận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CE2CB1" w:rsidRDefault="00CE2CB1" w:rsidP="00CE2CB1">
      <w:pPr>
        <w:ind w:left="8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NV_</w:t>
      </w:r>
      <w:proofErr w:type="gramStart"/>
      <w:r>
        <w:rPr>
          <w:rFonts w:ascii="Times New Roman" w:eastAsia="Times New Roman" w:hAnsi="Times New Roman" w:cs="Times New Roman"/>
        </w:rPr>
        <w:t>DA(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u w:val="single"/>
        </w:rPr>
        <w:t>ma_nv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ma_da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so_gio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ten_da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dia_diem_da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CE2CB1" w:rsidRDefault="005B7A30" w:rsidP="005B7A30">
      <w:pPr>
        <w:ind w:left="15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Những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so_gio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ten_da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dia_diem_da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truy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vấn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lập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từng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ma_nv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hoặc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ma_da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chứ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>. (</w:t>
      </w:r>
      <w:proofErr w:type="spellStart"/>
      <w:r>
        <w:rPr>
          <w:rFonts w:ascii="Times New Roman" w:eastAsia="Times New Roman" w:hAnsi="Times New Roman" w:cs="Times New Roman"/>
        </w:rPr>
        <w:t>Khác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5B7A30">
        <w:rPr>
          <w:rFonts w:ascii="Times New Roman" w:eastAsia="Times New Roman" w:hAnsi="Times New Roman" w:cs="Times New Roman"/>
          <w:b/>
          <w:u w:val="single"/>
        </w:rPr>
        <w:t>MSSV</w:t>
      </w:r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5B7A30">
        <w:rPr>
          <w:rFonts w:ascii="Times New Roman" w:eastAsia="Times New Roman" w:hAnsi="Times New Roman" w:cs="Times New Roman"/>
          <w:b/>
          <w:u w:val="single"/>
        </w:rPr>
        <w:t>MonHoc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DiemThi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CE2CB1" w:rsidRDefault="00CE2CB1" w:rsidP="00CE2C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Tách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:rsidR="00CE2CB1" w:rsidRPr="00CE2CB1" w:rsidRDefault="00CE2CB1" w:rsidP="00CE2CB1">
      <w:pPr>
        <w:ind w:left="1920"/>
        <w:rPr>
          <w:rFonts w:ascii="Times New Roman" w:eastAsia="Times New Roman" w:hAnsi="Times New Roman" w:cs="Times New Roman"/>
          <w:lang w:val="fr-FR"/>
        </w:rPr>
      </w:pPr>
      <w:r w:rsidRPr="00CE2CB1">
        <w:rPr>
          <w:rFonts w:ascii="Times New Roman" w:eastAsia="Times New Roman" w:hAnsi="Times New Roman" w:cs="Times New Roman"/>
          <w:lang w:val="fr-FR"/>
        </w:rPr>
        <w:t>NV_</w:t>
      </w: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DA(</w:t>
      </w:r>
      <w:proofErr w:type="spellStart"/>
      <w:proofErr w:type="gramEnd"/>
      <w:r w:rsidRPr="00CE2CB1">
        <w:rPr>
          <w:rFonts w:ascii="Times New Roman" w:eastAsia="Times New Roman" w:hAnsi="Times New Roman" w:cs="Times New Roman"/>
          <w:b/>
          <w:u w:val="single"/>
          <w:lang w:val="fr-FR"/>
        </w:rPr>
        <w:t>ma_nv</w:t>
      </w:r>
      <w:proofErr w:type="spellEnd"/>
      <w:r w:rsidRPr="00CE2CB1">
        <w:rPr>
          <w:rFonts w:ascii="Times New Roman" w:eastAsia="Times New Roman" w:hAnsi="Times New Roman" w:cs="Times New Roman"/>
          <w:b/>
          <w:u w:val="single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ma_da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so_gio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)</w:t>
      </w:r>
      <w:bookmarkStart w:id="9" w:name="_GoBack"/>
      <w:bookmarkEnd w:id="9"/>
    </w:p>
    <w:p w:rsidR="00CE2CB1" w:rsidRPr="00CE2CB1" w:rsidRDefault="00CE2CB1" w:rsidP="00CE2CB1">
      <w:pPr>
        <w:ind w:left="1920"/>
        <w:rPr>
          <w:rFonts w:ascii="Times New Roman" w:eastAsia="Times New Roman" w:hAnsi="Times New Roman" w:cs="Times New Roman"/>
          <w:lang w:val="fr-FR"/>
        </w:rPr>
      </w:pP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DEAN(</w:t>
      </w:r>
      <w:proofErr w:type="spellStart"/>
      <w:proofErr w:type="gramEnd"/>
      <w:r w:rsidRPr="00CE2CB1">
        <w:rPr>
          <w:rFonts w:ascii="Times New Roman" w:eastAsia="Times New Roman" w:hAnsi="Times New Roman" w:cs="Times New Roman"/>
          <w:b/>
          <w:u w:val="single"/>
          <w:lang w:val="fr-FR"/>
        </w:rPr>
        <w:t>ma_da</w:t>
      </w:r>
      <w:proofErr w:type="spellEnd"/>
      <w:r w:rsidRPr="00CE2CB1">
        <w:rPr>
          <w:rFonts w:ascii="Times New Roman" w:eastAsia="Times New Roman" w:hAnsi="Times New Roman" w:cs="Times New Roman"/>
          <w:b/>
          <w:u w:val="single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ten_da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dia_diem_da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)</w:t>
      </w:r>
    </w:p>
    <w:p w:rsidR="00CE2CB1" w:rsidRPr="00CE2CB1" w:rsidRDefault="00CE2CB1">
      <w:pPr>
        <w:ind w:left="1440"/>
        <w:rPr>
          <w:rFonts w:ascii="Times New Roman" w:eastAsia="Times New Roman" w:hAnsi="Times New Roman" w:cs="Times New Roman"/>
          <w:lang w:val="fr-FR"/>
        </w:rPr>
      </w:pPr>
    </w:p>
    <w:p w:rsidR="00FB58EA" w:rsidRDefault="005B7A30">
      <w:pPr>
        <w:pStyle w:val="Heading2"/>
        <w:rPr>
          <w:rFonts w:ascii="Times New Roman" w:eastAsia="Times New Roman" w:hAnsi="Times New Roman" w:cs="Times New Roman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</w:rPr>
        <w:t xml:space="preserve">3/ </w:t>
      </w:r>
      <w:proofErr w:type="spellStart"/>
      <w:r>
        <w:rPr>
          <w:rFonts w:ascii="Times New Roman" w:eastAsia="Times New Roman" w:hAnsi="Times New Roman" w:cs="Times New Roman"/>
        </w:rPr>
        <w:t>Dạng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3: (3NF)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</w:rPr>
        <w:tab/>
        <w:t xml:space="preserve">a/ </w:t>
      </w:r>
      <w:proofErr w:type="spellStart"/>
      <w:r>
        <w:rPr>
          <w:rFonts w:ascii="Times New Roman" w:eastAsia="Times New Roman" w:hAnsi="Times New Roman" w:cs="Times New Roman"/>
        </w:rPr>
        <w:t>Tiêu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Thoã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2NF.</w:t>
      </w:r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bắt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cầu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chính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58EA" w:rsidRDefault="005B7A30">
      <w:pPr>
        <w:pStyle w:val="Heading3"/>
        <w:rPr>
          <w:rFonts w:ascii="Times New Roman" w:eastAsia="Times New Roman" w:hAnsi="Times New Roman" w:cs="Times New Roman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</w:rPr>
        <w:tab/>
        <w:t xml:space="preserve">b/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hoá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Tất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chỉ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. =&gt; </w:t>
      </w:r>
      <w:proofErr w:type="spellStart"/>
      <w:r>
        <w:rPr>
          <w:rFonts w:ascii="Times New Roman" w:eastAsia="Times New Roman" w:hAnsi="Times New Roman" w:cs="Times New Roman"/>
        </w:rPr>
        <w:t>chuẩn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</w:p>
    <w:p w:rsidR="00FB58EA" w:rsidRDefault="005B7A3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không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phải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nhóm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thuộc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thành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một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bảng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mới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58EA" w:rsidRPr="00CE2CB1" w:rsidRDefault="005B7A30">
      <w:pPr>
        <w:pStyle w:val="Heading3"/>
        <w:rPr>
          <w:rFonts w:ascii="Times New Roman" w:eastAsia="Times New Roman" w:hAnsi="Times New Roman" w:cs="Times New Roman"/>
          <w:lang w:val="fr-FR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</w:rPr>
        <w:tab/>
      </w: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c</w:t>
      </w:r>
      <w:proofErr w:type="gramEnd"/>
      <w:r w:rsidRPr="00CE2CB1">
        <w:rPr>
          <w:rFonts w:ascii="Times New Roman" w:eastAsia="Times New Roman" w:hAnsi="Times New Roman" w:cs="Times New Roman"/>
          <w:lang w:val="fr-FR"/>
        </w:rPr>
        <w:t xml:space="preserve">/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Ví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dụ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:</w:t>
      </w:r>
    </w:p>
    <w:p w:rsidR="00FB58EA" w:rsidRPr="00CE2CB1" w:rsidRDefault="005B7A30">
      <w:pPr>
        <w:rPr>
          <w:rFonts w:ascii="Times New Roman" w:eastAsia="Times New Roman" w:hAnsi="Times New Roman" w:cs="Times New Roman"/>
          <w:lang w:val="fr-FR"/>
        </w:rPr>
      </w:pPr>
      <w:r w:rsidRPr="00CE2CB1">
        <w:rPr>
          <w:rFonts w:ascii="Times New Roman" w:eastAsia="Times New Roman" w:hAnsi="Times New Roman" w:cs="Times New Roman"/>
          <w:lang w:val="fr-FR"/>
        </w:rPr>
        <w:tab/>
      </w:r>
      <w:r w:rsidRPr="00CE2CB1">
        <w:rPr>
          <w:rFonts w:ascii="Times New Roman" w:eastAsia="Times New Roman" w:hAnsi="Times New Roman" w:cs="Times New Roman"/>
          <w:lang w:val="fr-FR"/>
        </w:rPr>
        <w:tab/>
        <w:t>- NV_</w:t>
      </w: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DV(</w:t>
      </w:r>
      <w:proofErr w:type="spellStart"/>
      <w:proofErr w:type="gramEnd"/>
      <w:r w:rsidRPr="00CE2CB1">
        <w:rPr>
          <w:rFonts w:ascii="Times New Roman" w:eastAsia="Times New Roman" w:hAnsi="Times New Roman" w:cs="Times New Roman"/>
          <w:b/>
          <w:i/>
          <w:u w:val="single"/>
          <w:lang w:val="fr-FR"/>
        </w:rPr>
        <w:t>ma_nv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ten_nv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dia_chi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b/>
          <w:i/>
          <w:u w:val="single"/>
          <w:lang w:val="fr-FR"/>
        </w:rPr>
        <w:t>ma_dv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ten_dv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)</w:t>
      </w:r>
    </w:p>
    <w:p w:rsidR="00FB58EA" w:rsidRPr="00CE2CB1" w:rsidRDefault="005B7A30">
      <w:pPr>
        <w:rPr>
          <w:rFonts w:ascii="Times New Roman" w:eastAsia="Times New Roman" w:hAnsi="Times New Roman" w:cs="Times New Roman"/>
          <w:lang w:val="fr-FR"/>
        </w:rPr>
      </w:pPr>
      <w:r w:rsidRPr="00CE2CB1">
        <w:rPr>
          <w:rFonts w:ascii="Times New Roman" w:eastAsia="Times New Roman" w:hAnsi="Times New Roman" w:cs="Times New Roman"/>
          <w:lang w:val="fr-FR"/>
        </w:rPr>
        <w:tab/>
      </w:r>
      <w:r w:rsidRPr="00CE2CB1">
        <w:rPr>
          <w:rFonts w:ascii="Times New Roman" w:eastAsia="Times New Roman" w:hAnsi="Times New Roman" w:cs="Times New Roman"/>
          <w:lang w:val="fr-FR"/>
        </w:rPr>
        <w:tab/>
        <w:t xml:space="preserve">-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tách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bảng</w:t>
      </w:r>
      <w:proofErr w:type="spellEnd"/>
    </w:p>
    <w:p w:rsidR="00FB58EA" w:rsidRPr="00CE2CB1" w:rsidRDefault="005B7A30">
      <w:pPr>
        <w:rPr>
          <w:rFonts w:ascii="Times New Roman" w:eastAsia="Times New Roman" w:hAnsi="Times New Roman" w:cs="Times New Roman"/>
          <w:lang w:val="fr-FR"/>
        </w:rPr>
      </w:pPr>
      <w:r w:rsidRPr="00CE2CB1">
        <w:rPr>
          <w:rFonts w:ascii="Times New Roman" w:eastAsia="Times New Roman" w:hAnsi="Times New Roman" w:cs="Times New Roman"/>
          <w:lang w:val="fr-FR"/>
        </w:rPr>
        <w:tab/>
      </w:r>
      <w:r w:rsidRPr="00CE2CB1">
        <w:rPr>
          <w:rFonts w:ascii="Times New Roman" w:eastAsia="Times New Roman" w:hAnsi="Times New Roman" w:cs="Times New Roman"/>
          <w:lang w:val="fr-FR"/>
        </w:rPr>
        <w:tab/>
      </w: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NHANVIEN(</w:t>
      </w:r>
      <w:proofErr w:type="spellStart"/>
      <w:proofErr w:type="gramEnd"/>
      <w:r w:rsidRPr="00CE2CB1">
        <w:rPr>
          <w:rFonts w:ascii="Times New Roman" w:eastAsia="Times New Roman" w:hAnsi="Times New Roman" w:cs="Times New Roman"/>
          <w:b/>
          <w:i/>
          <w:u w:val="single"/>
          <w:lang w:val="fr-FR"/>
        </w:rPr>
        <w:t>ma_nv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ten_nv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dia_chi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);</w:t>
      </w:r>
    </w:p>
    <w:p w:rsidR="00FB58EA" w:rsidRPr="00CE2CB1" w:rsidRDefault="005B7A30">
      <w:pPr>
        <w:rPr>
          <w:rFonts w:ascii="Times New Roman" w:eastAsia="Times New Roman" w:hAnsi="Times New Roman" w:cs="Times New Roman"/>
          <w:lang w:val="fr-FR"/>
        </w:rPr>
      </w:pPr>
      <w:r w:rsidRPr="00CE2CB1">
        <w:rPr>
          <w:rFonts w:ascii="Times New Roman" w:eastAsia="Times New Roman" w:hAnsi="Times New Roman" w:cs="Times New Roman"/>
          <w:lang w:val="fr-FR"/>
        </w:rPr>
        <w:tab/>
      </w:r>
      <w:r w:rsidRPr="00CE2CB1">
        <w:rPr>
          <w:rFonts w:ascii="Times New Roman" w:eastAsia="Times New Roman" w:hAnsi="Times New Roman" w:cs="Times New Roman"/>
          <w:lang w:val="fr-FR"/>
        </w:rPr>
        <w:tab/>
      </w:r>
      <w:proofErr w:type="gramStart"/>
      <w:r w:rsidRPr="00CE2CB1">
        <w:rPr>
          <w:rFonts w:ascii="Times New Roman" w:eastAsia="Times New Roman" w:hAnsi="Times New Roman" w:cs="Times New Roman"/>
          <w:lang w:val="fr-FR"/>
        </w:rPr>
        <w:t>DICHVU(</w:t>
      </w:r>
      <w:proofErr w:type="spellStart"/>
      <w:proofErr w:type="gramEnd"/>
      <w:r w:rsidRPr="00CE2CB1">
        <w:rPr>
          <w:rFonts w:ascii="Times New Roman" w:eastAsia="Times New Roman" w:hAnsi="Times New Roman" w:cs="Times New Roman"/>
          <w:b/>
          <w:i/>
          <w:u w:val="single"/>
          <w:lang w:val="fr-FR"/>
        </w:rPr>
        <w:t>ma_dv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CE2CB1">
        <w:rPr>
          <w:rFonts w:ascii="Times New Roman" w:eastAsia="Times New Roman" w:hAnsi="Times New Roman" w:cs="Times New Roman"/>
          <w:lang w:val="fr-FR"/>
        </w:rPr>
        <w:t>ten_dv</w:t>
      </w:r>
      <w:proofErr w:type="spellEnd"/>
      <w:r w:rsidRPr="00CE2CB1">
        <w:rPr>
          <w:rFonts w:ascii="Times New Roman" w:eastAsia="Times New Roman" w:hAnsi="Times New Roman" w:cs="Times New Roman"/>
          <w:lang w:val="fr-FR"/>
        </w:rPr>
        <w:t>)</w:t>
      </w:r>
    </w:p>
    <w:p w:rsidR="00FB58EA" w:rsidRPr="00CE2CB1" w:rsidRDefault="00FB58EA">
      <w:pPr>
        <w:rPr>
          <w:rFonts w:ascii="Times New Roman" w:eastAsia="Times New Roman" w:hAnsi="Times New Roman" w:cs="Times New Roman"/>
          <w:lang w:val="fr-FR"/>
        </w:rPr>
      </w:pPr>
    </w:p>
    <w:p w:rsidR="00FB58EA" w:rsidRDefault="005B7A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## TÓM TẮT</w:t>
      </w:r>
    </w:p>
    <w:tbl>
      <w:tblPr>
        <w:tblStyle w:val="a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5"/>
        <w:gridCol w:w="4536"/>
      </w:tblGrid>
      <w:tr w:rsidR="00FB58EA">
        <w:tc>
          <w:tcPr>
            <w:tcW w:w="704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NF</w:t>
            </w:r>
          </w:p>
        </w:tc>
        <w:tc>
          <w:tcPr>
            <w:tcW w:w="3685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4536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Hoá</w:t>
            </w:r>
            <w:proofErr w:type="spellEnd"/>
          </w:p>
        </w:tc>
      </w:tr>
      <w:tr w:rsidR="00FB58EA">
        <w:tc>
          <w:tcPr>
            <w:tcW w:w="704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lặp</w:t>
            </w:r>
            <w:proofErr w:type="spellEnd"/>
          </w:p>
        </w:tc>
        <w:tc>
          <w:tcPr>
            <w:tcW w:w="4536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lặp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mới</w:t>
            </w:r>
            <w:proofErr w:type="spellEnd"/>
          </w:p>
        </w:tc>
      </w:tr>
      <w:tr w:rsidR="00FB58EA">
        <w:tc>
          <w:tcPr>
            <w:tcW w:w="704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khoá</w:t>
            </w:r>
            <w:proofErr w:type="spellEnd"/>
          </w:p>
        </w:tc>
        <w:tc>
          <w:tcPr>
            <w:tcW w:w="4536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Tách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</w:p>
        </w:tc>
      </w:tr>
      <w:tr w:rsidR="00FB58EA">
        <w:tc>
          <w:tcPr>
            <w:tcW w:w="704" w:type="dxa"/>
          </w:tcPr>
          <w:p w:rsidR="00FB58EA" w:rsidRDefault="005B7A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ẩn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tồn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khoá</w:t>
            </w:r>
            <w:proofErr w:type="spellEnd"/>
          </w:p>
        </w:tc>
        <w:tc>
          <w:tcPr>
            <w:tcW w:w="4536" w:type="dxa"/>
          </w:tcPr>
          <w:p w:rsidR="00FB58EA" w:rsidRDefault="005B7A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Tách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mới</w:t>
            </w:r>
            <w:proofErr w:type="spellEnd"/>
          </w:p>
        </w:tc>
      </w:tr>
    </w:tbl>
    <w:p w:rsidR="00FB58EA" w:rsidRDefault="005B7A30">
      <w:pPr>
        <w:rPr>
          <w:rFonts w:ascii="Times New Roman" w:eastAsia="Times New Roman" w:hAnsi="Times New Roman" w:cs="Times New Roman"/>
        </w:rPr>
      </w:pPr>
      <w:hyperlink r:id="rId12"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Chuẩn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hoá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dữ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liệu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là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gì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? 1NF, 2NF, 3NF &amp; BCNF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với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các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ví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dụ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(codelean.vn)</w:t>
        </w:r>
      </w:hyperlink>
    </w:p>
    <w:sectPr w:rsidR="00FB58E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D8"/>
    <w:multiLevelType w:val="multilevel"/>
    <w:tmpl w:val="28349C84"/>
    <w:lvl w:ilvl="0">
      <w:numFmt w:val="bullet"/>
      <w:lvlText w:val="🡺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A2690B"/>
    <w:multiLevelType w:val="multilevel"/>
    <w:tmpl w:val="1B4EF9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EA"/>
    <w:rsid w:val="005B7A30"/>
    <w:rsid w:val="00CE2CB1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CFD2"/>
  <w15:docId w15:val="{F0A50CDC-0071-44E7-83D0-E57A9F04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78"/>
  </w:style>
  <w:style w:type="paragraph" w:styleId="Heading1">
    <w:name w:val="heading 1"/>
    <w:basedOn w:val="Normal"/>
    <w:next w:val="Normal"/>
    <w:link w:val="Heading1Char"/>
    <w:uiPriority w:val="9"/>
    <w:qFormat/>
    <w:rsid w:val="000F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67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C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E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76C1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76C17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76C17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76C17"/>
    <w:pPr>
      <w:spacing w:after="100"/>
      <w:ind w:left="440"/>
    </w:pPr>
    <w:rPr>
      <w:rFonts w:eastAsiaTheme="minorEastAsia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codelean.vn/2019/12/binh-thuong-hoa-la-gi-1nf-2nf-3nf-bcn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diagrams.net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sPEqAusgwHOvCVi8FUU5yxxMw==">CgMxLjAyCGguZ2pkZ3hzMgloLjMwajB6bGwyCWguMWZvYjl0ZTIJaC4zem55c2g3MgloLjJldDkycDAyCGgudHlqY3d0MgloLjNkeTZ2a20yCWguMXQzaDVzZjIJaC40ZDM0b2c4MgloLjJzOGV5bzEyCWguMTdkcDh2dTIJaC4zcmRjcmpuMgloLjI2aW4xcmc4AHIhMXhhZ3FpMkthTU1vSTRaMFVZNEtydi1sTGFLVzE2Tmxf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Anh Dev</cp:lastModifiedBy>
  <cp:revision>3</cp:revision>
  <dcterms:created xsi:type="dcterms:W3CDTF">2022-04-06T14:20:00Z</dcterms:created>
  <dcterms:modified xsi:type="dcterms:W3CDTF">2024-05-14T15:24:00Z</dcterms:modified>
</cp:coreProperties>
</file>